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085CA" w14:textId="77777777" w:rsidR="00872B4D" w:rsidRDefault="006D7F9A">
      <w:pPr>
        <w:pStyle w:val="Standard"/>
        <w:spacing w:before="100" w:after="100"/>
        <w:jc w:val="center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u w:val="single"/>
          <w:lang w:eastAsia="cs-CZ"/>
        </w:rPr>
        <w:t>ZÁPIS DĚTÍ DO MATEŘSKÉ ŠKOLY BÍLOV</w:t>
      </w:r>
    </w:p>
    <w:p w14:paraId="0029777E" w14:textId="77777777" w:rsidR="00872B4D" w:rsidRDefault="006D7F9A">
      <w:pPr>
        <w:pStyle w:val="Standard"/>
        <w:spacing w:before="100" w:after="100"/>
        <w:jc w:val="center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u w:val="single"/>
          <w:lang w:eastAsia="cs-CZ"/>
        </w:rPr>
        <w:t>pro školní rok 2025/2026</w:t>
      </w:r>
    </w:p>
    <w:p w14:paraId="51D9DFD5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color w:val="FF0000"/>
          <w:kern w:val="0"/>
          <w:u w:val="single"/>
          <w:lang w:eastAsia="cs-CZ"/>
        </w:rPr>
        <w:t>Základní ustanovení:</w:t>
      </w:r>
    </w:p>
    <w:p w14:paraId="2E6CDE06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Ředitelka Mateřské školy Bílov, příspěvkové organizace v souladu s ustanovením § 34 odst. 2 zákona 561/2004 Sb. o předškolním, základním, středním, vyšším odborném a jiném vzdělávání (školský zákon), v platném znění a v souladu s doporučením MŠMT k organizaci zápisu v roce 2025 stanovuje místo, termín a dobu pro podání žádostí přijetí dětí k předškolnímu vzdělávání v MŠ Bílov pro školní rok 2025/2026 takto:</w:t>
      </w:r>
    </w:p>
    <w:p w14:paraId="218E66C5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kern w:val="0"/>
          <w:sz w:val="36"/>
          <w:szCs w:val="36"/>
          <w:u w:val="single"/>
          <w:lang w:eastAsia="cs-CZ"/>
        </w:rPr>
        <w:t>Termín zápisu:</w:t>
      </w:r>
      <w:r>
        <w:rPr>
          <w:rStyle w:val="Standardnpsmoodstavce1"/>
          <w:rFonts w:ascii="Times New Roman" w:hAnsi="Times New Roman"/>
          <w:b/>
          <w:bCs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u w:val="single"/>
          <w:lang w:eastAsia="cs-CZ"/>
        </w:rPr>
        <w:t>Středa 07. 05. 2025</w:t>
      </w:r>
    </w:p>
    <w:p w14:paraId="6F095E31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u w:val="single"/>
          <w:lang w:eastAsia="cs-CZ"/>
        </w:rPr>
        <w:t>Mateřská škola Bílov</w:t>
      </w:r>
    </w:p>
    <w:p w14:paraId="556F7AB5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lang w:eastAsia="cs-CZ"/>
        </w:rPr>
        <w:tab/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sz w:val="36"/>
          <w:szCs w:val="36"/>
          <w:u w:val="single"/>
          <w:lang w:eastAsia="cs-CZ"/>
        </w:rPr>
        <w:t>9:00 – 15:00 hod.</w:t>
      </w:r>
    </w:p>
    <w:p w14:paraId="30C343CD" w14:textId="51DD7732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kern w:val="0"/>
          <w:u w:val="single"/>
          <w:lang w:eastAsia="cs-CZ"/>
        </w:rPr>
        <w:t>JAK PŘIHLÁSIT DÍTĚ DO MATEŘSKÉ ŠKOLY PRO ŠKOLNÍ ROK 202</w:t>
      </w:r>
      <w:r w:rsidR="00686F34">
        <w:rPr>
          <w:rStyle w:val="Standardnpsmoodstavce1"/>
          <w:rFonts w:ascii="Times New Roman" w:hAnsi="Times New Roman"/>
          <w:b/>
          <w:bCs/>
          <w:kern w:val="0"/>
          <w:u w:val="single"/>
          <w:lang w:eastAsia="cs-CZ"/>
        </w:rPr>
        <w:t>5</w:t>
      </w:r>
      <w:r>
        <w:rPr>
          <w:rStyle w:val="Standardnpsmoodstavce1"/>
          <w:rFonts w:ascii="Times New Roman" w:hAnsi="Times New Roman"/>
          <w:b/>
          <w:bCs/>
          <w:kern w:val="0"/>
          <w:u w:val="single"/>
          <w:lang w:eastAsia="cs-CZ"/>
        </w:rPr>
        <w:t>/202</w:t>
      </w:r>
      <w:r w:rsidR="00686F34">
        <w:rPr>
          <w:rStyle w:val="Standardnpsmoodstavce1"/>
          <w:rFonts w:ascii="Times New Roman" w:hAnsi="Times New Roman"/>
          <w:b/>
          <w:bCs/>
          <w:kern w:val="0"/>
          <w:u w:val="single"/>
          <w:lang w:eastAsia="cs-CZ"/>
        </w:rPr>
        <w:t>6</w:t>
      </w:r>
    </w:p>
    <w:p w14:paraId="4E0CE557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Právní úprava předškolního vzdělávání je stanovena zákonem č. 561/2004 Sb., o předškolním, základním, středním, vyšším odborném a jiném vzdělávání, ve znění pozdějších předpisů.</w:t>
      </w:r>
    </w:p>
    <w:p w14:paraId="5FC71A96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u w:val="single"/>
          <w:lang w:eastAsia="cs-CZ"/>
        </w:rPr>
        <w:t>Zákonný zástupce dítě do MŠ Bílov přihlásí jednou z možností:</w:t>
      </w:r>
    </w:p>
    <w:p w14:paraId="7453E07A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 xml:space="preserve">1. osobním podáním </w:t>
      </w:r>
      <w:r>
        <w:rPr>
          <w:rStyle w:val="Standardnpsmoodstavce1"/>
          <w:rFonts w:ascii="Times New Roman" w:hAnsi="Times New Roman"/>
          <w:b/>
          <w:bCs/>
          <w:kern w:val="0"/>
          <w:lang w:eastAsia="cs-CZ"/>
        </w:rPr>
        <w:t>07. 05. 2025 od 9:00-15:00 hodin v ředitelně MŠ Bílov</w:t>
      </w:r>
    </w:p>
    <w:p w14:paraId="50D7AF6A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2.  do datové schránky MŠ:  r97mbhs</w:t>
      </w:r>
    </w:p>
    <w:p w14:paraId="7D716286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3. e-mailem s elektronickým podpisem zákonného zástupce msbilov@seznam.cz Bez uznávaného elektronického podpisu je nutné, aby Žádost o přijetí zákonný zástupce do 5 dnů potvrdil, jinak se k žádosti nepřihlíží.</w:t>
      </w:r>
    </w:p>
    <w:p w14:paraId="01DDB9E7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4.  poštou (rozhodující je datum podání na poštu, doporučujeme zaslat doporučeně).</w:t>
      </w:r>
    </w:p>
    <w:p w14:paraId="323172C3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kern w:val="0"/>
          <w:u w:val="single"/>
          <w:lang w:eastAsia="cs-CZ"/>
        </w:rPr>
        <w:t>Dokumenty,</w:t>
      </w:r>
      <w:r>
        <w:rPr>
          <w:rStyle w:val="Standardnpsmoodstavce1"/>
          <w:rFonts w:ascii="Times New Roman" w:hAnsi="Times New Roman"/>
          <w:kern w:val="0"/>
          <w:lang w:eastAsia="cs-CZ"/>
        </w:rPr>
        <w:t xml:space="preserve"> které zákonný zástupce osobně předloží, nebo zašle jako přílohu, najde na </w:t>
      </w:r>
      <w:hyperlink r:id="rId7" w:history="1">
        <w:r>
          <w:rPr>
            <w:rStyle w:val="Internetlink"/>
            <w:rFonts w:ascii="Times New Roman" w:hAnsi="Times New Roman"/>
            <w:color w:val="4472C4"/>
            <w:kern w:val="0"/>
            <w:lang w:eastAsia="cs-CZ" w:bidi="ar-SA"/>
          </w:rPr>
          <w:t>www.bilov.cz/mateřská</w:t>
        </w:r>
      </w:hyperlink>
      <w:r>
        <w:rPr>
          <w:rStyle w:val="Standardnpsmoodstavce1"/>
          <w:rFonts w:ascii="Times New Roman" w:hAnsi="Times New Roman"/>
          <w:color w:val="4472C4"/>
          <w:kern w:val="0"/>
          <w:u w:val="single"/>
          <w:lang w:eastAsia="cs-CZ"/>
        </w:rPr>
        <w:t xml:space="preserve"> škola/</w:t>
      </w:r>
      <w:r>
        <w:rPr>
          <w:rStyle w:val="Standardnpsmoodstavce1"/>
          <w:rFonts w:ascii="Times New Roman" w:hAnsi="Times New Roman"/>
          <w:color w:val="4472C4"/>
          <w:kern w:val="0"/>
          <w:lang w:eastAsia="cs-CZ"/>
        </w:rPr>
        <w:t xml:space="preserve">zápis  </w:t>
      </w:r>
      <w:r>
        <w:rPr>
          <w:rStyle w:val="Standardnpsmoodstavce1"/>
          <w:rFonts w:ascii="Times New Roman" w:hAnsi="Times New Roman"/>
          <w:kern w:val="0"/>
          <w:lang w:eastAsia="cs-CZ"/>
        </w:rPr>
        <w:t>nebo si je osobně vyzvedne v MŠ Bílov.</w:t>
      </w:r>
    </w:p>
    <w:p w14:paraId="2E0C8440" w14:textId="77777777" w:rsidR="00872B4D" w:rsidRDefault="006D7F9A">
      <w:pPr>
        <w:pStyle w:val="Odstavecseseznamem1"/>
        <w:numPr>
          <w:ilvl w:val="0"/>
          <w:numId w:val="1"/>
        </w:numPr>
        <w:tabs>
          <w:tab w:val="left" w:pos="1440"/>
        </w:tabs>
        <w:spacing w:before="100" w:after="100"/>
      </w:pPr>
      <w:r>
        <w:rPr>
          <w:rStyle w:val="Standardnpsmoodstavce1"/>
          <w:rFonts w:ascii="Times New Roman" w:hAnsi="Times New Roman"/>
          <w:b/>
          <w:bCs/>
          <w:kern w:val="0"/>
          <w:sz w:val="24"/>
          <w:szCs w:val="24"/>
          <w:lang w:eastAsia="cs-CZ"/>
        </w:rPr>
        <w:t>Vyplněnou žádost o přijetí dítěte k předškolnímu vzdělávání</w:t>
      </w:r>
    </w:p>
    <w:p w14:paraId="313A5AD3" w14:textId="77777777" w:rsidR="00872B4D" w:rsidRDefault="006D7F9A">
      <w:pPr>
        <w:pStyle w:val="Standard"/>
        <w:numPr>
          <w:ilvl w:val="0"/>
          <w:numId w:val="1"/>
        </w:numPr>
        <w:tabs>
          <w:tab w:val="left" w:pos="720"/>
        </w:tabs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kern w:val="0"/>
          <w:lang w:eastAsia="cs-CZ"/>
        </w:rPr>
        <w:t xml:space="preserve">Potvrzení praktického lékaře s doložením řádného očkování dítěte </w:t>
      </w:r>
      <w:r>
        <w:rPr>
          <w:rStyle w:val="Standardnpsmoodstavce1"/>
          <w:rFonts w:ascii="Times New Roman" w:hAnsi="Times New Roman"/>
          <w:kern w:val="0"/>
          <w:lang w:eastAsia="cs-CZ"/>
        </w:rPr>
        <w:t>dle § 50 zákona č. 258/2000 Sb. o ochraně veřejného zdraví nebo doklad, že je dítě proti nákaze imunní nebo se nemůže očkování podrobit pro trvalou kontraindikaci (neplatí pro děti s povinnou předškolní docházkou, k 31.08.2025</w:t>
      </w:r>
    </w:p>
    <w:p w14:paraId="26BB26BF" w14:textId="77777777" w:rsidR="00872B4D" w:rsidRDefault="006D7F9A">
      <w:pPr>
        <w:pStyle w:val="Standard"/>
        <w:numPr>
          <w:ilvl w:val="0"/>
          <w:numId w:val="1"/>
        </w:numPr>
        <w:tabs>
          <w:tab w:val="left" w:pos="720"/>
        </w:tabs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 xml:space="preserve"> dosáhnou 5 let).</w:t>
      </w:r>
    </w:p>
    <w:p w14:paraId="74CA3BE9" w14:textId="77777777" w:rsidR="00872B4D" w:rsidRDefault="006D7F9A">
      <w:pPr>
        <w:pStyle w:val="Standard"/>
        <w:numPr>
          <w:ilvl w:val="0"/>
          <w:numId w:val="1"/>
        </w:numPr>
        <w:tabs>
          <w:tab w:val="left" w:pos="720"/>
        </w:tabs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kern w:val="0"/>
          <w:lang w:eastAsia="cs-CZ"/>
        </w:rPr>
        <w:t>Potvrzení o trvalém popř. přechodném pobytu dítěte v obci Bílov – vystaví obec Bílov</w:t>
      </w:r>
    </w:p>
    <w:p w14:paraId="0D694146" w14:textId="77777777" w:rsidR="00872B4D" w:rsidRDefault="006D7F9A">
      <w:pPr>
        <w:pStyle w:val="Standard"/>
        <w:numPr>
          <w:ilvl w:val="0"/>
          <w:numId w:val="1"/>
        </w:numPr>
        <w:tabs>
          <w:tab w:val="left" w:pos="720"/>
        </w:tabs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kern w:val="0"/>
          <w:lang w:eastAsia="cs-CZ"/>
        </w:rPr>
        <w:t>Rodný list dítěte</w:t>
      </w:r>
    </w:p>
    <w:p w14:paraId="19F9D600" w14:textId="77777777" w:rsidR="00872B4D" w:rsidRDefault="006D7F9A">
      <w:pPr>
        <w:pStyle w:val="Standard"/>
        <w:numPr>
          <w:ilvl w:val="0"/>
          <w:numId w:val="1"/>
        </w:numPr>
        <w:tabs>
          <w:tab w:val="left" w:pos="720"/>
        </w:tabs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kern w:val="0"/>
          <w:lang w:eastAsia="cs-CZ"/>
        </w:rPr>
        <w:t>Průkaz totožnosti zákonného zástupce, popř. doklad o zmocnění zastupovat dítě v přijímacím řízení v případě osob, které osobně pečují o dítě v pěstounské péči</w:t>
      </w:r>
    </w:p>
    <w:p w14:paraId="209380FD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kern w:val="0"/>
          <w:lang w:eastAsia="cs-CZ"/>
        </w:rPr>
        <w:t>Dokumenty budou řádně vyplněné a podepsané, včetně originálu lékařského potvrzení. Zákonný zástupce dítěte je odevzdá do mateřské školy ve stanoveném termínu zápisu.</w:t>
      </w:r>
    </w:p>
    <w:p w14:paraId="55C82C38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 xml:space="preserve">Podáním žádosti je zahájeno správní řízení. </w:t>
      </w:r>
      <w:r>
        <w:rPr>
          <w:rStyle w:val="Standardnpsmoodstavce1"/>
          <w:rFonts w:ascii="Times New Roman" w:hAnsi="Times New Roman"/>
          <w:b/>
          <w:bCs/>
          <w:kern w:val="0"/>
          <w:u w:val="single"/>
          <w:lang w:eastAsia="cs-CZ"/>
        </w:rPr>
        <w:t>Žádosti přijaté po termínu zápisu nebudou při rozhodování v rámci správního řízení k vyhlášenému zápisu posuzovány.</w:t>
      </w:r>
    </w:p>
    <w:p w14:paraId="7B555707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Další podmínky pro přijetí stanovuje ředitelka mateřské školy v kritériích viz. webové stránky obce Bílov.</w:t>
      </w:r>
    </w:p>
    <w:p w14:paraId="13F89CF5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V MŠ zákonní zástupci obdrží:</w:t>
      </w:r>
    </w:p>
    <w:p w14:paraId="43AA2EC2" w14:textId="77777777" w:rsidR="00872B4D" w:rsidRDefault="006D7F9A">
      <w:pPr>
        <w:pStyle w:val="Odstavecseseznamem1"/>
        <w:numPr>
          <w:ilvl w:val="0"/>
          <w:numId w:val="2"/>
        </w:numPr>
        <w:tabs>
          <w:tab w:val="left" w:pos="1440"/>
        </w:tabs>
        <w:spacing w:before="100" w:after="100"/>
      </w:pPr>
      <w:r>
        <w:rPr>
          <w:rStyle w:val="Standardnpsmoodstavce1"/>
          <w:rFonts w:ascii="Times New Roman" w:hAnsi="Times New Roman"/>
          <w:kern w:val="0"/>
          <w:sz w:val="24"/>
          <w:szCs w:val="24"/>
          <w:lang w:eastAsia="cs-CZ"/>
        </w:rPr>
        <w:t>Potvrzení účasti na zápisu s registračním číslem v MŠ</w:t>
      </w:r>
    </w:p>
    <w:p w14:paraId="72D09473" w14:textId="77777777" w:rsidR="00872B4D" w:rsidRDefault="006D7F9A">
      <w:pPr>
        <w:pStyle w:val="Odstavecseseznamem1"/>
        <w:numPr>
          <w:ilvl w:val="0"/>
          <w:numId w:val="2"/>
        </w:numPr>
        <w:tabs>
          <w:tab w:val="left" w:pos="1440"/>
        </w:tabs>
        <w:spacing w:before="100" w:after="100"/>
      </w:pPr>
      <w:r>
        <w:rPr>
          <w:rStyle w:val="Standardnpsmoodstavce1"/>
          <w:rFonts w:ascii="Times New Roman" w:hAnsi="Times New Roman"/>
          <w:kern w:val="0"/>
          <w:sz w:val="24"/>
          <w:szCs w:val="24"/>
          <w:lang w:eastAsia="cs-CZ"/>
        </w:rPr>
        <w:t>Informaci o možnosti nahlédnutí do spisu a vyjádření se k podkladům rozhodnutí 15.5.2025, v čase od 9:00 do 12:00 hodin v kanceláři ředitelky MŠ</w:t>
      </w:r>
    </w:p>
    <w:p w14:paraId="46DC0706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b/>
          <w:bCs/>
          <w:kern w:val="0"/>
          <w:lang w:eastAsia="cs-CZ"/>
        </w:rPr>
        <w:t xml:space="preserve">Rozhodnutí o přijetí i nepřijetí bude oznámeno zveřejněním seznamu. </w:t>
      </w:r>
      <w:r>
        <w:rPr>
          <w:rStyle w:val="Standardnpsmoodstavce1"/>
          <w:rFonts w:ascii="Times New Roman" w:hAnsi="Times New Roman"/>
          <w:kern w:val="0"/>
          <w:lang w:eastAsia="cs-CZ"/>
        </w:rPr>
        <w:t xml:space="preserve">Termín zveřejnění výsledků zápisu je </w:t>
      </w:r>
      <w:r>
        <w:rPr>
          <w:rStyle w:val="Standardnpsmoodstavce1"/>
          <w:rFonts w:ascii="Times New Roman" w:hAnsi="Times New Roman"/>
          <w:kern w:val="0"/>
          <w:u w:val="single"/>
          <w:lang w:eastAsia="cs-CZ"/>
        </w:rPr>
        <w:t>nejpozději do 30.05.2025.</w:t>
      </w:r>
      <w:r>
        <w:rPr>
          <w:rStyle w:val="Standardnpsmoodstavce1"/>
          <w:rFonts w:ascii="Times New Roman" w:hAnsi="Times New Roman"/>
          <w:kern w:val="0"/>
          <w:lang w:eastAsia="cs-CZ"/>
        </w:rPr>
        <w:t xml:space="preserve"> Na webu obce a na vchodových dveřích do mateřské školy se zveřejňují registrační čísla přijatých dětí.</w:t>
      </w:r>
    </w:p>
    <w:p w14:paraId="020645C7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Přijatým dětem nebude rozhodnutí k předškolnímu vzdělávání v písemné podobě doručováno. Rozhodnutí o nepřijetí k předškolnímu vzdělávání bude zasláno v písemné podobě.</w:t>
      </w:r>
    </w:p>
    <w:p w14:paraId="45AF998B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Předškolní vzdělávání se organizuje zpravidla pro děti od tří do šesti let.</w:t>
      </w:r>
    </w:p>
    <w:p w14:paraId="7CA23074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u w:val="single"/>
          <w:lang w:eastAsia="cs-CZ"/>
        </w:rPr>
        <w:t>Dvouleté děti nemají na přijetí právní nárok.</w:t>
      </w:r>
    </w:p>
    <w:p w14:paraId="7529C381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Od počátku školního roku, který následuje po dni, kdy dítě dosáhne pátého roku věku, do zahájení povinné školní docházky dítěte</w:t>
      </w:r>
      <w:r>
        <w:rPr>
          <w:rStyle w:val="Standardnpsmoodstavce1"/>
          <w:rFonts w:ascii="Times New Roman" w:hAnsi="Times New Roman"/>
          <w:b/>
          <w:bCs/>
          <w:kern w:val="0"/>
          <w:lang w:eastAsia="cs-CZ"/>
        </w:rPr>
        <w:t xml:space="preserve">, </w:t>
      </w:r>
      <w:r>
        <w:rPr>
          <w:rStyle w:val="Standardnpsmoodstavce1"/>
          <w:rFonts w:ascii="Times New Roman" w:hAnsi="Times New Roman"/>
          <w:b/>
          <w:bCs/>
          <w:color w:val="FF0000"/>
          <w:kern w:val="0"/>
          <w:lang w:eastAsia="cs-CZ"/>
        </w:rPr>
        <w:t>je předškolní vzdělávání povinné</w:t>
      </w:r>
      <w:r>
        <w:rPr>
          <w:rStyle w:val="Standardnpsmoodstavce1"/>
          <w:rFonts w:ascii="Times New Roman" w:hAnsi="Times New Roman"/>
          <w:kern w:val="0"/>
          <w:lang w:eastAsia="cs-CZ"/>
        </w:rPr>
        <w:t>, není-li dále stanoveno jinak. (§ 34a  a 34b školského zákona).</w:t>
      </w:r>
    </w:p>
    <w:p w14:paraId="5E3E2552" w14:textId="77777777" w:rsidR="00872B4D" w:rsidRDefault="00872B4D">
      <w:pPr>
        <w:pStyle w:val="Standard"/>
        <w:spacing w:before="100" w:after="100"/>
        <w:rPr>
          <w:rFonts w:ascii="Times New Roman" w:hAnsi="Times New Roman"/>
          <w:kern w:val="0"/>
          <w:lang w:eastAsia="cs-CZ"/>
        </w:rPr>
      </w:pPr>
    </w:p>
    <w:p w14:paraId="112AA591" w14:textId="77777777" w:rsidR="00872B4D" w:rsidRDefault="00872B4D">
      <w:pPr>
        <w:pStyle w:val="Standard"/>
        <w:spacing w:before="100" w:after="100"/>
        <w:rPr>
          <w:rFonts w:ascii="Times New Roman" w:hAnsi="Times New Roman"/>
          <w:kern w:val="0"/>
          <w:lang w:eastAsia="cs-CZ"/>
        </w:rPr>
      </w:pPr>
    </w:p>
    <w:p w14:paraId="2C1E58EF" w14:textId="77777777" w:rsidR="00872B4D" w:rsidRDefault="00872B4D">
      <w:pPr>
        <w:pStyle w:val="Standard"/>
        <w:spacing w:before="100" w:after="100"/>
        <w:rPr>
          <w:rFonts w:ascii="Times New Roman" w:hAnsi="Times New Roman"/>
          <w:kern w:val="0"/>
          <w:lang w:eastAsia="cs-CZ"/>
        </w:rPr>
      </w:pPr>
    </w:p>
    <w:p w14:paraId="23469793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>V Bílově 21.03.2025</w:t>
      </w:r>
      <w:r>
        <w:rPr>
          <w:rStyle w:val="Standardnpsmoodstavce1"/>
          <w:rFonts w:ascii="Times New Roman" w:hAnsi="Times New Roman"/>
          <w:kern w:val="0"/>
          <w:lang w:eastAsia="cs-CZ"/>
        </w:rPr>
        <w:tab/>
      </w:r>
      <w:r>
        <w:rPr>
          <w:rStyle w:val="Standardnpsmoodstavce1"/>
          <w:rFonts w:ascii="Times New Roman" w:hAnsi="Times New Roman"/>
          <w:kern w:val="0"/>
          <w:lang w:eastAsia="cs-CZ"/>
        </w:rPr>
        <w:tab/>
      </w:r>
      <w:r>
        <w:rPr>
          <w:rStyle w:val="Standardnpsmoodstavce1"/>
          <w:rFonts w:ascii="Times New Roman" w:hAnsi="Times New Roman"/>
          <w:kern w:val="0"/>
          <w:lang w:eastAsia="cs-CZ"/>
        </w:rPr>
        <w:tab/>
      </w:r>
      <w:r>
        <w:rPr>
          <w:rStyle w:val="Standardnpsmoodstavce1"/>
          <w:rFonts w:ascii="Times New Roman" w:hAnsi="Times New Roman"/>
          <w:kern w:val="0"/>
          <w:lang w:eastAsia="cs-CZ"/>
        </w:rPr>
        <w:tab/>
        <w:t xml:space="preserve">Mgr.  Daniela </w:t>
      </w:r>
      <w:proofErr w:type="spellStart"/>
      <w:r>
        <w:rPr>
          <w:rStyle w:val="Standardnpsmoodstavce1"/>
          <w:rFonts w:ascii="Times New Roman" w:hAnsi="Times New Roman"/>
          <w:kern w:val="0"/>
          <w:lang w:eastAsia="cs-CZ"/>
        </w:rPr>
        <w:t>Puschová</w:t>
      </w:r>
      <w:proofErr w:type="spellEnd"/>
    </w:p>
    <w:p w14:paraId="6631B891" w14:textId="77777777" w:rsidR="00872B4D" w:rsidRDefault="006D7F9A">
      <w:pPr>
        <w:pStyle w:val="Standard"/>
        <w:spacing w:before="100" w:after="100"/>
        <w:rPr>
          <w:rFonts w:hint="eastAsia"/>
        </w:rPr>
      </w:pPr>
      <w:r>
        <w:rPr>
          <w:rStyle w:val="Standardnpsmoodstavce1"/>
          <w:rFonts w:ascii="Times New Roman" w:hAnsi="Times New Roman"/>
          <w:kern w:val="0"/>
          <w:lang w:eastAsia="cs-CZ"/>
        </w:rPr>
        <w:tab/>
      </w:r>
      <w:r>
        <w:rPr>
          <w:rStyle w:val="Standardnpsmoodstavce1"/>
          <w:rFonts w:ascii="Times New Roman" w:hAnsi="Times New Roman"/>
          <w:kern w:val="0"/>
          <w:lang w:eastAsia="cs-CZ"/>
        </w:rPr>
        <w:tab/>
      </w:r>
      <w:r>
        <w:rPr>
          <w:rStyle w:val="Standardnpsmoodstavce1"/>
          <w:rFonts w:ascii="Times New Roman" w:hAnsi="Times New Roman"/>
          <w:kern w:val="0"/>
          <w:lang w:eastAsia="cs-CZ"/>
        </w:rPr>
        <w:tab/>
      </w:r>
      <w:r>
        <w:rPr>
          <w:rStyle w:val="Standardnpsmoodstavce1"/>
          <w:rFonts w:ascii="Times New Roman" w:hAnsi="Times New Roman"/>
          <w:kern w:val="0"/>
          <w:lang w:eastAsia="cs-CZ"/>
        </w:rPr>
        <w:tab/>
      </w:r>
      <w:r>
        <w:rPr>
          <w:rStyle w:val="Standardnpsmoodstavce1"/>
          <w:rFonts w:ascii="Times New Roman" w:hAnsi="Times New Roman"/>
          <w:kern w:val="0"/>
          <w:lang w:eastAsia="cs-CZ"/>
        </w:rPr>
        <w:tab/>
      </w:r>
      <w:r>
        <w:rPr>
          <w:rStyle w:val="Standardnpsmoodstavce1"/>
          <w:rFonts w:ascii="Times New Roman" w:hAnsi="Times New Roman"/>
          <w:kern w:val="0"/>
          <w:lang w:eastAsia="cs-CZ"/>
        </w:rPr>
        <w:tab/>
        <w:t>ředitelka MŠ Bílov</w:t>
      </w:r>
    </w:p>
    <w:p w14:paraId="1C828E89" w14:textId="77777777" w:rsidR="00872B4D" w:rsidRDefault="00872B4D">
      <w:pPr>
        <w:pStyle w:val="Standard"/>
        <w:spacing w:before="100" w:after="100"/>
        <w:rPr>
          <w:rFonts w:ascii="Times New Roman" w:hAnsi="Times New Roman"/>
          <w:kern w:val="0"/>
          <w:lang w:eastAsia="cs-CZ"/>
        </w:rPr>
      </w:pPr>
    </w:p>
    <w:p w14:paraId="57A2DAE9" w14:textId="77777777" w:rsidR="00872B4D" w:rsidRDefault="00872B4D">
      <w:pPr>
        <w:pStyle w:val="Standard"/>
        <w:spacing w:before="100" w:after="100"/>
        <w:rPr>
          <w:rFonts w:ascii="Times New Roman" w:hAnsi="Times New Roman"/>
          <w:kern w:val="0"/>
          <w:lang w:eastAsia="cs-CZ"/>
        </w:rPr>
      </w:pPr>
    </w:p>
    <w:p w14:paraId="1DB4FEE1" w14:textId="77777777" w:rsidR="00872B4D" w:rsidRDefault="00872B4D">
      <w:pPr>
        <w:pStyle w:val="Standard"/>
        <w:spacing w:before="100" w:after="100"/>
        <w:rPr>
          <w:rFonts w:ascii="Times New Roman" w:hAnsi="Times New Roman"/>
          <w:kern w:val="0"/>
          <w:lang w:eastAsia="cs-CZ"/>
        </w:rPr>
      </w:pPr>
    </w:p>
    <w:p w14:paraId="43A2B63C" w14:textId="77777777" w:rsidR="00872B4D" w:rsidRDefault="00872B4D">
      <w:pPr>
        <w:pStyle w:val="Standard"/>
        <w:spacing w:before="100" w:after="100"/>
        <w:rPr>
          <w:rFonts w:ascii="Times New Roman" w:hAnsi="Times New Roman"/>
          <w:kern w:val="0"/>
          <w:lang w:eastAsia="cs-CZ"/>
        </w:rPr>
      </w:pPr>
    </w:p>
    <w:p w14:paraId="5435F3FD" w14:textId="77777777" w:rsidR="00872B4D" w:rsidRDefault="00872B4D">
      <w:pPr>
        <w:pStyle w:val="Standard"/>
        <w:rPr>
          <w:rFonts w:hint="eastAsia"/>
        </w:rPr>
      </w:pPr>
    </w:p>
    <w:sectPr w:rsidR="00872B4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BC5E" w14:textId="77777777" w:rsidR="004927C6" w:rsidRDefault="004927C6">
      <w:pPr>
        <w:rPr>
          <w:rFonts w:hint="eastAsia"/>
        </w:rPr>
      </w:pPr>
      <w:r>
        <w:separator/>
      </w:r>
    </w:p>
  </w:endnote>
  <w:endnote w:type="continuationSeparator" w:id="0">
    <w:p w14:paraId="7F9C0343" w14:textId="77777777" w:rsidR="004927C6" w:rsidRDefault="004927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1C3C7" w14:textId="77777777" w:rsidR="004927C6" w:rsidRDefault="004927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C23D8D" w14:textId="77777777" w:rsidR="004927C6" w:rsidRDefault="004927C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256E6"/>
    <w:multiLevelType w:val="multilevel"/>
    <w:tmpl w:val="0E320E6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69469AE"/>
    <w:multiLevelType w:val="multilevel"/>
    <w:tmpl w:val="2450711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71007202">
    <w:abstractNumId w:val="1"/>
  </w:num>
  <w:num w:numId="2" w16cid:durableId="75787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4D"/>
    <w:rsid w:val="001C33BB"/>
    <w:rsid w:val="004927C6"/>
    <w:rsid w:val="00686F34"/>
    <w:rsid w:val="006D7F9A"/>
    <w:rsid w:val="00872B4D"/>
    <w:rsid w:val="00B93FCE"/>
    <w:rsid w:val="00D23E86"/>
    <w:rsid w:val="00E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645C4"/>
  <w15:docId w15:val="{05D5C3B6-DBEF-49BA-950C-1C211538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dstavecseseznamem1">
    <w:name w:val="Odstavec se seznamem1"/>
    <w:basedOn w:val="Standard"/>
    <w:pPr>
      <w:spacing w:after="160" w:line="254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ListLabel1">
    <w:name w:val="ListLabel 1"/>
    <w:rPr>
      <w:rFonts w:ascii="Liberation Serif" w:eastAsia="Liberation Serif" w:hAnsi="Liberation Serif" w:cs="Liberation Serif"/>
      <w:sz w:val="20"/>
    </w:rPr>
  </w:style>
  <w:style w:type="character" w:customStyle="1" w:styleId="ListLabel2">
    <w:name w:val="ListLabel 2"/>
    <w:rPr>
      <w:rFonts w:ascii="Liberation Serif" w:eastAsia="Liberation Serif" w:hAnsi="Liberation Serif" w:cs="Liberation Serif"/>
      <w:sz w:val="20"/>
    </w:rPr>
  </w:style>
  <w:style w:type="character" w:customStyle="1" w:styleId="ListLabel3">
    <w:name w:val="ListLabel 3"/>
    <w:rPr>
      <w:rFonts w:ascii="Liberation Serif" w:eastAsia="Liberation Serif" w:hAnsi="Liberation Serif" w:cs="Liberation Serif"/>
      <w:sz w:val="20"/>
    </w:rPr>
  </w:style>
  <w:style w:type="character" w:customStyle="1" w:styleId="ListLabel4">
    <w:name w:val="ListLabel 4"/>
    <w:rPr>
      <w:rFonts w:ascii="Liberation Serif" w:eastAsia="Liberation Serif" w:hAnsi="Liberation Serif" w:cs="Liberation Serif"/>
      <w:sz w:val="20"/>
    </w:rPr>
  </w:style>
  <w:style w:type="character" w:customStyle="1" w:styleId="ListLabel5">
    <w:name w:val="ListLabel 5"/>
    <w:rPr>
      <w:rFonts w:ascii="Liberation Serif" w:eastAsia="Liberation Serif" w:hAnsi="Liberation Serif" w:cs="Liberation Serif"/>
      <w:sz w:val="20"/>
    </w:rPr>
  </w:style>
  <w:style w:type="character" w:customStyle="1" w:styleId="ListLabel6">
    <w:name w:val="ListLabel 6"/>
    <w:rPr>
      <w:rFonts w:ascii="Liberation Serif" w:eastAsia="Liberation Serif" w:hAnsi="Liberation Serif" w:cs="Liberation Serif"/>
      <w:sz w:val="20"/>
    </w:rPr>
  </w:style>
  <w:style w:type="character" w:customStyle="1" w:styleId="ListLabel7">
    <w:name w:val="ListLabel 7"/>
    <w:rPr>
      <w:rFonts w:ascii="Liberation Serif" w:eastAsia="Liberation Serif" w:hAnsi="Liberation Serif" w:cs="Liberation Serif"/>
      <w:sz w:val="20"/>
    </w:rPr>
  </w:style>
  <w:style w:type="character" w:customStyle="1" w:styleId="ListLabel8">
    <w:name w:val="ListLabel 8"/>
    <w:rPr>
      <w:rFonts w:ascii="Liberation Serif" w:eastAsia="Liberation Serif" w:hAnsi="Liberation Serif" w:cs="Liberation Serif"/>
      <w:sz w:val="20"/>
    </w:rPr>
  </w:style>
  <w:style w:type="character" w:customStyle="1" w:styleId="ListLabel9">
    <w:name w:val="ListLabel 9"/>
    <w:rPr>
      <w:rFonts w:ascii="Liberation Serif" w:eastAsia="Liberation Serif" w:hAnsi="Liberation Serif" w:cs="Liberation Serif"/>
      <w:sz w:val="20"/>
    </w:rPr>
  </w:style>
  <w:style w:type="character" w:customStyle="1" w:styleId="ListLabel10">
    <w:name w:val="ListLabel 10"/>
    <w:rPr>
      <w:rFonts w:ascii="Liberation Serif" w:eastAsia="Liberation Serif" w:hAnsi="Liberation Serif" w:cs="Liberation Serif"/>
      <w:sz w:val="20"/>
    </w:rPr>
  </w:style>
  <w:style w:type="character" w:customStyle="1" w:styleId="ListLabel11">
    <w:name w:val="ListLabel 11"/>
    <w:rPr>
      <w:rFonts w:ascii="Liberation Serif" w:eastAsia="Liberation Serif" w:hAnsi="Liberation Serif" w:cs="Liberation Serif"/>
      <w:sz w:val="20"/>
    </w:rPr>
  </w:style>
  <w:style w:type="character" w:customStyle="1" w:styleId="ListLabel12">
    <w:name w:val="ListLabel 12"/>
    <w:rPr>
      <w:rFonts w:ascii="Liberation Serif" w:eastAsia="Liberation Serif" w:hAnsi="Liberation Serif" w:cs="Liberation Serif"/>
      <w:sz w:val="20"/>
    </w:rPr>
  </w:style>
  <w:style w:type="character" w:customStyle="1" w:styleId="ListLabel13">
    <w:name w:val="ListLabel 13"/>
    <w:rPr>
      <w:rFonts w:ascii="Liberation Serif" w:eastAsia="Liberation Serif" w:hAnsi="Liberation Serif" w:cs="Liberation Serif"/>
      <w:sz w:val="20"/>
    </w:rPr>
  </w:style>
  <w:style w:type="character" w:customStyle="1" w:styleId="ListLabel14">
    <w:name w:val="ListLabel 14"/>
    <w:rPr>
      <w:rFonts w:ascii="Liberation Serif" w:eastAsia="Liberation Serif" w:hAnsi="Liberation Serif" w:cs="Liberation Serif"/>
      <w:sz w:val="20"/>
    </w:rPr>
  </w:style>
  <w:style w:type="character" w:customStyle="1" w:styleId="ListLabel15">
    <w:name w:val="ListLabel 15"/>
    <w:rPr>
      <w:rFonts w:ascii="Liberation Serif" w:eastAsia="Liberation Serif" w:hAnsi="Liberation Serif" w:cs="Liberation Serif"/>
      <w:sz w:val="20"/>
    </w:rPr>
  </w:style>
  <w:style w:type="character" w:customStyle="1" w:styleId="ListLabel16">
    <w:name w:val="ListLabel 16"/>
    <w:rPr>
      <w:rFonts w:ascii="Liberation Serif" w:eastAsia="Liberation Serif" w:hAnsi="Liberation Serif" w:cs="Liberation Serif"/>
      <w:sz w:val="20"/>
    </w:rPr>
  </w:style>
  <w:style w:type="character" w:customStyle="1" w:styleId="ListLabel17">
    <w:name w:val="ListLabel 17"/>
    <w:rPr>
      <w:rFonts w:ascii="Liberation Serif" w:eastAsia="Liberation Serif" w:hAnsi="Liberation Serif" w:cs="Liberation Serif"/>
      <w:sz w:val="20"/>
    </w:rPr>
  </w:style>
  <w:style w:type="character" w:customStyle="1" w:styleId="ListLabel18">
    <w:name w:val="ListLabel 18"/>
    <w:rPr>
      <w:rFonts w:ascii="Liberation Serif" w:eastAsia="Liberation Serif" w:hAnsi="Liberation Serif" w:cs="Liberation Serif"/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bilov.cz/mate&#345;sk&#225;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Chmielová</cp:lastModifiedBy>
  <cp:revision>3</cp:revision>
  <cp:lastPrinted>2025-04-04T13:45:00Z</cp:lastPrinted>
  <dcterms:created xsi:type="dcterms:W3CDTF">2025-04-06T11:20:00Z</dcterms:created>
  <dcterms:modified xsi:type="dcterms:W3CDTF">2025-04-06T11:25:00Z</dcterms:modified>
</cp:coreProperties>
</file>